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D18BF" w14:textId="3597E8F4" w:rsidR="00642B7E" w:rsidRDefault="0794B5A7" w:rsidP="383EC1E9">
      <w:pPr>
        <w:jc w:val="both"/>
      </w:pPr>
      <w:r>
        <w:t>Academic Standard Day:</w:t>
      </w:r>
      <w:r w:rsidR="09E010A4">
        <w:t xml:space="preserve"> Draft</w:t>
      </w:r>
      <w:r>
        <w:t xml:space="preserve"> Agenda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9A6755" w14:paraId="369FCDA8" w14:textId="77777777" w:rsidTr="383EC1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2EE7B29" w14:textId="55E46F8B" w:rsidR="009A6755" w:rsidRDefault="3ED62F5A" w:rsidP="383EC1E9">
            <w:pPr>
              <w:jc w:val="both"/>
            </w:pPr>
            <w:r>
              <w:t>Time</w:t>
            </w:r>
          </w:p>
        </w:tc>
        <w:tc>
          <w:tcPr>
            <w:tcW w:w="7320" w:type="dxa"/>
          </w:tcPr>
          <w:p w14:paraId="21F7B321" w14:textId="1D306344" w:rsidR="009A6755" w:rsidRDefault="33ED1D8D" w:rsidP="383EC1E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Activity</w:t>
            </w:r>
          </w:p>
        </w:tc>
      </w:tr>
      <w:tr w:rsidR="009A6755" w14:paraId="152C5BC1" w14:textId="77777777" w:rsidTr="383EC1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2BA1899D" w14:textId="580634B8" w:rsidR="009A6755" w:rsidRDefault="7D8014A4" w:rsidP="383EC1E9">
            <w:pPr>
              <w:jc w:val="both"/>
            </w:pPr>
            <w:r>
              <w:t>9:</w:t>
            </w:r>
            <w:r w:rsidR="385DB15C">
              <w:t>00-9</w:t>
            </w:r>
            <w:r w:rsidR="652CD94F">
              <w:t>:</w:t>
            </w:r>
            <w:r w:rsidR="087F76D6">
              <w:t>30</w:t>
            </w:r>
          </w:p>
        </w:tc>
        <w:tc>
          <w:tcPr>
            <w:tcW w:w="7320" w:type="dxa"/>
          </w:tcPr>
          <w:p w14:paraId="6F290EDE" w14:textId="273866D7" w:rsidR="009A6755" w:rsidRDefault="0794B5A7" w:rsidP="383EC1E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97132" w:themeColor="accent2"/>
              </w:rPr>
            </w:pPr>
            <w:r w:rsidRPr="383EC1E9">
              <w:rPr>
                <w:color w:val="E97132" w:themeColor="accent2"/>
              </w:rPr>
              <w:t xml:space="preserve">Arrival </w:t>
            </w:r>
            <w:r w:rsidR="51BF920B" w:rsidRPr="383EC1E9">
              <w:rPr>
                <w:color w:val="E97132" w:themeColor="accent2"/>
              </w:rPr>
              <w:t>and</w:t>
            </w:r>
            <w:r w:rsidR="3592F745" w:rsidRPr="383EC1E9">
              <w:rPr>
                <w:color w:val="E97132" w:themeColor="accent2"/>
              </w:rPr>
              <w:t xml:space="preserve"> </w:t>
            </w:r>
            <w:r w:rsidR="77E4291E" w:rsidRPr="383EC1E9">
              <w:rPr>
                <w:color w:val="E97132" w:themeColor="accent2"/>
              </w:rPr>
              <w:t>w</w:t>
            </w:r>
            <w:r w:rsidRPr="383EC1E9">
              <w:rPr>
                <w:color w:val="E97132" w:themeColor="accent2"/>
              </w:rPr>
              <w:t xml:space="preserve">elcome </w:t>
            </w:r>
            <w:r w:rsidR="45F90B8F" w:rsidRPr="383EC1E9">
              <w:rPr>
                <w:color w:val="E97132" w:themeColor="accent2"/>
              </w:rPr>
              <w:t>c</w:t>
            </w:r>
            <w:r w:rsidRPr="383EC1E9">
              <w:rPr>
                <w:color w:val="E97132" w:themeColor="accent2"/>
              </w:rPr>
              <w:t>offee</w:t>
            </w:r>
            <w:r w:rsidR="14CAC7DF" w:rsidRPr="383EC1E9">
              <w:rPr>
                <w:color w:val="E97132" w:themeColor="accent2"/>
              </w:rPr>
              <w:t>.</w:t>
            </w:r>
          </w:p>
        </w:tc>
      </w:tr>
      <w:tr w:rsidR="009A6755" w14:paraId="168D7E2F" w14:textId="77777777" w:rsidTr="383EC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61C8AD63" w14:textId="50146A61" w:rsidR="009A6755" w:rsidRDefault="087F76D6" w:rsidP="383EC1E9">
            <w:pPr>
              <w:jc w:val="both"/>
            </w:pPr>
            <w:r>
              <w:t>9:30-</w:t>
            </w:r>
            <w:r w:rsidR="568775E8">
              <w:t>10:</w:t>
            </w:r>
            <w:r w:rsidR="4BBD743D">
              <w:t>15</w:t>
            </w:r>
          </w:p>
        </w:tc>
        <w:tc>
          <w:tcPr>
            <w:tcW w:w="7320" w:type="dxa"/>
          </w:tcPr>
          <w:p w14:paraId="6CDD13B2" w14:textId="461B3BC8" w:rsidR="009A6755" w:rsidRPr="00037946" w:rsidRDefault="624EAE42" w:rsidP="383EC1E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83EC1E9">
              <w:rPr>
                <w:color w:val="0070C0"/>
              </w:rPr>
              <w:t xml:space="preserve">General </w:t>
            </w:r>
            <w:r w:rsidR="4573F0CF" w:rsidRPr="383EC1E9">
              <w:rPr>
                <w:color w:val="0070C0"/>
              </w:rPr>
              <w:t>i</w:t>
            </w:r>
            <w:r w:rsidRPr="383EC1E9">
              <w:rPr>
                <w:color w:val="0070C0"/>
              </w:rPr>
              <w:t>nfo</w:t>
            </w:r>
            <w:r w:rsidR="5D7260BA" w:rsidRPr="383EC1E9">
              <w:rPr>
                <w:color w:val="0070C0"/>
              </w:rPr>
              <w:t>rmation</w:t>
            </w:r>
            <w:r w:rsidRPr="383EC1E9">
              <w:rPr>
                <w:color w:val="0070C0"/>
              </w:rPr>
              <w:t>:</w:t>
            </w:r>
            <w:r w:rsidR="41628D48" w:rsidRPr="383EC1E9">
              <w:rPr>
                <w:color w:val="0070C0"/>
              </w:rPr>
              <w:t xml:space="preserve"> </w:t>
            </w:r>
          </w:p>
          <w:p w14:paraId="06EFD152" w14:textId="2D04E85A" w:rsidR="009A6755" w:rsidRPr="00037946" w:rsidRDefault="20060BE1" w:rsidP="383EC1E9">
            <w:pPr>
              <w:pStyle w:val="ListParagraph"/>
              <w:numPr>
                <w:ilvl w:val="0"/>
                <w:numId w:val="2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</w:rPr>
            </w:pPr>
            <w:r w:rsidRPr="383EC1E9">
              <w:rPr>
                <w:color w:val="0070C0"/>
              </w:rPr>
              <w:t>Proceedings of the day.</w:t>
            </w:r>
          </w:p>
          <w:p w14:paraId="6845679F" w14:textId="2C25D150" w:rsidR="009A6755" w:rsidRPr="00037946" w:rsidRDefault="56440FEB" w:rsidP="383EC1E9">
            <w:pPr>
              <w:pStyle w:val="ListParagraph"/>
              <w:numPr>
                <w:ilvl w:val="0"/>
                <w:numId w:val="2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</w:rPr>
            </w:pPr>
            <w:r w:rsidRPr="383EC1E9">
              <w:rPr>
                <w:color w:val="0070C0"/>
              </w:rPr>
              <w:t>Explanation of the roles for the breakout sessions.</w:t>
            </w:r>
          </w:p>
          <w:p w14:paraId="62820CB3" w14:textId="7C67C2D8" w:rsidR="009A6755" w:rsidRPr="00037946" w:rsidRDefault="56440FEB" w:rsidP="383EC1E9">
            <w:pPr>
              <w:pStyle w:val="ListParagraph"/>
              <w:numPr>
                <w:ilvl w:val="0"/>
                <w:numId w:val="2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</w:rPr>
            </w:pPr>
            <w:r w:rsidRPr="383EC1E9">
              <w:rPr>
                <w:color w:val="0070C0"/>
              </w:rPr>
              <w:t xml:space="preserve">Overview </w:t>
            </w:r>
            <w:r w:rsidR="640233B1" w:rsidRPr="383EC1E9">
              <w:rPr>
                <w:color w:val="0070C0"/>
              </w:rPr>
              <w:t xml:space="preserve">of </w:t>
            </w:r>
            <w:r w:rsidR="5D0AC1AE" w:rsidRPr="383EC1E9">
              <w:rPr>
                <w:color w:val="0070C0"/>
              </w:rPr>
              <w:t>the</w:t>
            </w:r>
            <w:r w:rsidR="640233B1" w:rsidRPr="383EC1E9">
              <w:rPr>
                <w:color w:val="0070C0"/>
              </w:rPr>
              <w:t xml:space="preserve"> </w:t>
            </w:r>
            <w:r w:rsidR="41628D48" w:rsidRPr="383EC1E9">
              <w:rPr>
                <w:color w:val="0070C0"/>
              </w:rPr>
              <w:t xml:space="preserve">New Work Item </w:t>
            </w:r>
            <w:r w:rsidR="089C3EDD" w:rsidRPr="383EC1E9">
              <w:rPr>
                <w:color w:val="0070C0"/>
              </w:rPr>
              <w:t xml:space="preserve">Proposal </w:t>
            </w:r>
            <w:r w:rsidR="41628D48" w:rsidRPr="383EC1E9">
              <w:rPr>
                <w:color w:val="0070C0"/>
              </w:rPr>
              <w:t>(NWI</w:t>
            </w:r>
            <w:r w:rsidR="3DE82D68" w:rsidRPr="383EC1E9">
              <w:rPr>
                <w:color w:val="0070C0"/>
              </w:rPr>
              <w:t>P</w:t>
            </w:r>
            <w:r w:rsidR="41628D48" w:rsidRPr="383EC1E9">
              <w:rPr>
                <w:color w:val="0070C0"/>
              </w:rPr>
              <w:t>)</w:t>
            </w:r>
            <w:r w:rsidR="33F00B07" w:rsidRPr="383EC1E9">
              <w:rPr>
                <w:color w:val="0070C0"/>
              </w:rPr>
              <w:t>.</w:t>
            </w:r>
          </w:p>
          <w:p w14:paraId="6AB0AA98" w14:textId="318C9BA9" w:rsidR="009A6755" w:rsidRPr="00037946" w:rsidRDefault="6ECD86B0" w:rsidP="383EC1E9">
            <w:pPr>
              <w:pStyle w:val="ListParagraph"/>
              <w:numPr>
                <w:ilvl w:val="0"/>
                <w:numId w:val="2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</w:rPr>
            </w:pPr>
            <w:r w:rsidRPr="383EC1E9">
              <w:rPr>
                <w:color w:val="0070C0"/>
              </w:rPr>
              <w:t>Specific instructions for the</w:t>
            </w:r>
            <w:r w:rsidR="33F00B07" w:rsidRPr="383EC1E9">
              <w:rPr>
                <w:color w:val="0070C0"/>
              </w:rPr>
              <w:t xml:space="preserve"> Working Group (WG) breakout.</w:t>
            </w:r>
          </w:p>
        </w:tc>
      </w:tr>
      <w:tr w:rsidR="009A6755" w14:paraId="3F9A4C4B" w14:textId="77777777" w:rsidTr="383EC1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D2E994E" w14:textId="1D446047" w:rsidR="009A6755" w:rsidRDefault="568775E8" w:rsidP="383EC1E9">
            <w:pPr>
              <w:jc w:val="both"/>
            </w:pPr>
            <w:r>
              <w:t>10:</w:t>
            </w:r>
            <w:r w:rsidR="3A97408F">
              <w:t>15</w:t>
            </w:r>
            <w:r>
              <w:t>-1</w:t>
            </w:r>
            <w:r w:rsidR="3A97408F">
              <w:t>1</w:t>
            </w:r>
            <w:r w:rsidR="0FB202B9">
              <w:t>:</w:t>
            </w:r>
            <w:r w:rsidR="3A97408F">
              <w:t>00</w:t>
            </w:r>
          </w:p>
        </w:tc>
        <w:tc>
          <w:tcPr>
            <w:tcW w:w="7320" w:type="dxa"/>
          </w:tcPr>
          <w:p w14:paraId="0FBC2313" w14:textId="72D2C405" w:rsidR="009A6755" w:rsidRPr="00DF5449" w:rsidRDefault="0794B5A7" w:rsidP="383EC1E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A7C22" w:themeColor="accent6" w:themeShade="BF"/>
              </w:rPr>
            </w:pPr>
            <w:r w:rsidRPr="383EC1E9">
              <w:rPr>
                <w:color w:val="3A7C22" w:themeColor="accent6" w:themeShade="BF"/>
              </w:rPr>
              <w:t>W</w:t>
            </w:r>
            <w:r w:rsidR="3A254203" w:rsidRPr="383EC1E9">
              <w:rPr>
                <w:color w:val="3A7C22" w:themeColor="accent6" w:themeShade="BF"/>
              </w:rPr>
              <w:t>G breakout</w:t>
            </w:r>
            <w:r w:rsidR="5769BCF7" w:rsidRPr="383EC1E9">
              <w:rPr>
                <w:color w:val="3A7C22" w:themeColor="accent6" w:themeShade="BF"/>
              </w:rPr>
              <w:t>: participants act on behalf of their organization.</w:t>
            </w:r>
          </w:p>
        </w:tc>
      </w:tr>
      <w:tr w:rsidR="00F935E2" w14:paraId="4C11B7B5" w14:textId="77777777" w:rsidTr="383EC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48B1016D" w14:textId="426DC8A2" w:rsidR="00F935E2" w:rsidRDefault="5230D7D6" w:rsidP="383EC1E9">
            <w:pPr>
              <w:jc w:val="both"/>
            </w:pPr>
            <w:r>
              <w:t>11:00-11:45</w:t>
            </w:r>
          </w:p>
        </w:tc>
        <w:tc>
          <w:tcPr>
            <w:tcW w:w="7320" w:type="dxa"/>
          </w:tcPr>
          <w:p w14:paraId="49909E32" w14:textId="4107577B" w:rsidR="00F935E2" w:rsidRPr="00DF5449" w:rsidRDefault="6B429CE5" w:rsidP="383EC1E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83EC1E9">
              <w:rPr>
                <w:color w:val="215E99" w:themeColor="text2" w:themeTint="BF"/>
              </w:rPr>
              <w:t>Info</w:t>
            </w:r>
            <w:r w:rsidR="65F8322A" w:rsidRPr="383EC1E9">
              <w:rPr>
                <w:color w:val="215E99" w:themeColor="text2" w:themeTint="BF"/>
              </w:rPr>
              <w:t>rmation on the</w:t>
            </w:r>
            <w:r w:rsidR="7F9D8584" w:rsidRPr="383EC1E9">
              <w:rPr>
                <w:color w:val="215E99" w:themeColor="text2" w:themeTint="BF"/>
              </w:rPr>
              <w:t xml:space="preserve"> </w:t>
            </w:r>
            <w:r w:rsidR="63A5F20E" w:rsidRPr="383EC1E9">
              <w:rPr>
                <w:color w:val="215E99" w:themeColor="text2" w:themeTint="BF"/>
              </w:rPr>
              <w:t>N</w:t>
            </w:r>
            <w:r w:rsidR="7F9D8584" w:rsidRPr="383EC1E9">
              <w:rPr>
                <w:color w:val="215E99" w:themeColor="text2" w:themeTint="BF"/>
              </w:rPr>
              <w:t xml:space="preserve">ational Committee </w:t>
            </w:r>
            <w:r w:rsidR="6932884D" w:rsidRPr="383EC1E9">
              <w:rPr>
                <w:color w:val="215E99" w:themeColor="text2" w:themeTint="BF"/>
              </w:rPr>
              <w:t>P</w:t>
            </w:r>
            <w:r w:rsidR="7F9D8584" w:rsidRPr="383EC1E9">
              <w:rPr>
                <w:color w:val="215E99" w:themeColor="text2" w:themeTint="BF"/>
              </w:rPr>
              <w:t>rinciple</w:t>
            </w:r>
            <w:r w:rsidR="65E0FCA5" w:rsidRPr="383EC1E9">
              <w:rPr>
                <w:color w:val="215E99" w:themeColor="text2" w:themeTint="BF"/>
              </w:rPr>
              <w:t xml:space="preserve"> and specific instructions for the Committee Draft (CD) breakout.</w:t>
            </w:r>
          </w:p>
        </w:tc>
      </w:tr>
      <w:tr w:rsidR="009A6755" w:rsidRPr="00403068" w14:paraId="36409CA0" w14:textId="77777777" w:rsidTr="383EC1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D6DC286" w14:textId="1D1D0BE6" w:rsidR="009A6755" w:rsidRDefault="218A7DC4" w:rsidP="383EC1E9">
            <w:pPr>
              <w:jc w:val="both"/>
            </w:pPr>
            <w:r>
              <w:t>1</w:t>
            </w:r>
            <w:r w:rsidR="3A97408F">
              <w:t>1:</w:t>
            </w:r>
            <w:r w:rsidR="5230D7D6">
              <w:t>45</w:t>
            </w:r>
            <w:r>
              <w:t>-1</w:t>
            </w:r>
            <w:r w:rsidR="63D5514B">
              <w:t>2:30</w:t>
            </w:r>
          </w:p>
        </w:tc>
        <w:tc>
          <w:tcPr>
            <w:tcW w:w="7320" w:type="dxa"/>
          </w:tcPr>
          <w:p w14:paraId="16CC4A07" w14:textId="03E7419C" w:rsidR="009A6755" w:rsidRPr="0069670D" w:rsidRDefault="731AE052" w:rsidP="383EC1E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3A7C22" w:themeColor="accent6" w:themeShade="BF"/>
                <w:lang w:val="fr-BE"/>
              </w:rPr>
            </w:pPr>
            <w:r w:rsidRPr="0069670D">
              <w:rPr>
                <w:color w:val="3A7C22" w:themeColor="accent6" w:themeShade="BF"/>
                <w:lang w:val="fr-BE"/>
              </w:rPr>
              <w:t xml:space="preserve">CD </w:t>
            </w:r>
            <w:proofErr w:type="spellStart"/>
            <w:proofErr w:type="gramStart"/>
            <w:r w:rsidRPr="0069670D">
              <w:rPr>
                <w:color w:val="3A7C22" w:themeColor="accent6" w:themeShade="BF"/>
                <w:lang w:val="fr-BE"/>
              </w:rPr>
              <w:t>breakout</w:t>
            </w:r>
            <w:proofErr w:type="spellEnd"/>
            <w:r w:rsidRPr="0069670D">
              <w:rPr>
                <w:color w:val="3A7C22" w:themeColor="accent6" w:themeShade="BF"/>
                <w:lang w:val="fr-BE"/>
              </w:rPr>
              <w:t>:</w:t>
            </w:r>
            <w:proofErr w:type="gramEnd"/>
            <w:r w:rsidRPr="0069670D">
              <w:rPr>
                <w:color w:val="3A7C22" w:themeColor="accent6" w:themeShade="BF"/>
                <w:lang w:val="fr-BE"/>
              </w:rPr>
              <w:t xml:space="preserve"> participants </w:t>
            </w:r>
            <w:proofErr w:type="spellStart"/>
            <w:r w:rsidRPr="0069670D">
              <w:rPr>
                <w:color w:val="3A7C22" w:themeColor="accent6" w:themeShade="BF"/>
                <w:lang w:val="fr-BE"/>
              </w:rPr>
              <w:t>establish</w:t>
            </w:r>
            <w:proofErr w:type="spellEnd"/>
            <w:r w:rsidRPr="0069670D">
              <w:rPr>
                <w:color w:val="3A7C22" w:themeColor="accent6" w:themeShade="BF"/>
                <w:lang w:val="fr-BE"/>
              </w:rPr>
              <w:t xml:space="preserve"> national </w:t>
            </w:r>
            <w:proofErr w:type="spellStart"/>
            <w:r w:rsidRPr="0069670D">
              <w:rPr>
                <w:color w:val="3A7C22" w:themeColor="accent6" w:themeShade="BF"/>
                <w:lang w:val="fr-BE"/>
              </w:rPr>
              <w:t>comments</w:t>
            </w:r>
            <w:proofErr w:type="spellEnd"/>
            <w:r w:rsidRPr="0069670D">
              <w:rPr>
                <w:color w:val="3A7C22" w:themeColor="accent6" w:themeShade="BF"/>
                <w:lang w:val="fr-BE"/>
              </w:rPr>
              <w:t>.</w:t>
            </w:r>
          </w:p>
        </w:tc>
      </w:tr>
      <w:tr w:rsidR="009A6755" w14:paraId="3CACBF19" w14:textId="77777777" w:rsidTr="383EC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67C574CC" w14:textId="7ECE2AFC" w:rsidR="009A6755" w:rsidRDefault="5C7AED61" w:rsidP="383EC1E9">
            <w:pPr>
              <w:jc w:val="both"/>
            </w:pPr>
            <w:r>
              <w:t>1</w:t>
            </w:r>
            <w:r w:rsidR="786D0893">
              <w:t>2</w:t>
            </w:r>
            <w:r>
              <w:t>:</w:t>
            </w:r>
            <w:r w:rsidR="2EFFB157">
              <w:t>30</w:t>
            </w:r>
            <w:r>
              <w:t>-13:</w:t>
            </w:r>
            <w:r w:rsidR="009BB483">
              <w:t>15</w:t>
            </w:r>
          </w:p>
        </w:tc>
        <w:tc>
          <w:tcPr>
            <w:tcW w:w="7320" w:type="dxa"/>
          </w:tcPr>
          <w:p w14:paraId="1D1EABAD" w14:textId="0E03F169" w:rsidR="009A6755" w:rsidRPr="00353769" w:rsidRDefault="0794B5A7" w:rsidP="383EC1E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83EC1E9">
              <w:rPr>
                <w:color w:val="F1A983" w:themeColor="accent2" w:themeTint="99"/>
              </w:rPr>
              <w:t xml:space="preserve">Lunch break </w:t>
            </w:r>
            <w:r w:rsidR="60D6F186" w:rsidRPr="383EC1E9">
              <w:rPr>
                <w:color w:val="F1A983" w:themeColor="accent2" w:themeTint="99"/>
              </w:rPr>
              <w:t xml:space="preserve">and </w:t>
            </w:r>
            <w:r w:rsidRPr="383EC1E9">
              <w:rPr>
                <w:color w:val="F1A983" w:themeColor="accent2" w:themeTint="99"/>
              </w:rPr>
              <w:t>networking</w:t>
            </w:r>
            <w:r w:rsidR="4D1DFF94" w:rsidRPr="383EC1E9">
              <w:rPr>
                <w:color w:val="F1A983" w:themeColor="accent2" w:themeTint="99"/>
              </w:rPr>
              <w:t>.</w:t>
            </w:r>
          </w:p>
        </w:tc>
      </w:tr>
      <w:tr w:rsidR="009A6755" w14:paraId="5019F07E" w14:textId="77777777" w:rsidTr="383EC1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5A81DA81" w14:textId="505B9203" w:rsidR="009A6755" w:rsidRDefault="5FD8F260" w:rsidP="383EC1E9">
            <w:pPr>
              <w:jc w:val="both"/>
            </w:pPr>
            <w:r>
              <w:t>13:</w:t>
            </w:r>
            <w:r w:rsidR="6BAAD983">
              <w:t>15</w:t>
            </w:r>
            <w:r>
              <w:t>-1</w:t>
            </w:r>
            <w:r w:rsidR="2EFFB157">
              <w:t>4</w:t>
            </w:r>
            <w:r>
              <w:t>:</w:t>
            </w:r>
            <w:r w:rsidR="7EC6020E">
              <w:t>00</w:t>
            </w:r>
          </w:p>
        </w:tc>
        <w:tc>
          <w:tcPr>
            <w:tcW w:w="7320" w:type="dxa"/>
          </w:tcPr>
          <w:p w14:paraId="42A85D8E" w14:textId="413D801B" w:rsidR="009A6755" w:rsidRDefault="04D0B709" w:rsidP="383EC1E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70C0"/>
              </w:rPr>
            </w:pPr>
            <w:r w:rsidRPr="383EC1E9">
              <w:rPr>
                <w:color w:val="0070C0"/>
              </w:rPr>
              <w:t xml:space="preserve">Information on the </w:t>
            </w:r>
            <w:r w:rsidR="0794B5A7" w:rsidRPr="383EC1E9">
              <w:rPr>
                <w:color w:val="0070C0"/>
              </w:rPr>
              <w:t>Compilation of Comments (CC) and</w:t>
            </w:r>
            <w:r w:rsidR="5908C890" w:rsidRPr="383EC1E9">
              <w:rPr>
                <w:color w:val="0070C0"/>
              </w:rPr>
              <w:t xml:space="preserve"> </w:t>
            </w:r>
            <w:r w:rsidR="494EE180" w:rsidRPr="383EC1E9">
              <w:rPr>
                <w:color w:val="0070C0"/>
              </w:rPr>
              <w:t xml:space="preserve">subsequent </w:t>
            </w:r>
            <w:r w:rsidR="5908C890" w:rsidRPr="383EC1E9">
              <w:rPr>
                <w:color w:val="0070C0"/>
              </w:rPr>
              <w:t xml:space="preserve">presentation of an adjusted draft standard, plus specific information on the Committee </w:t>
            </w:r>
            <w:bookmarkStart w:id="0" w:name="_Int_H67ZpWnM"/>
            <w:r w:rsidR="217AF75D" w:rsidRPr="383EC1E9">
              <w:rPr>
                <w:color w:val="0070C0"/>
              </w:rPr>
              <w:t>Draft for</w:t>
            </w:r>
            <w:bookmarkEnd w:id="0"/>
            <w:r w:rsidR="5908C890" w:rsidRPr="383EC1E9">
              <w:rPr>
                <w:color w:val="0070C0"/>
              </w:rPr>
              <w:t xml:space="preserve"> Voting (</w:t>
            </w:r>
            <w:r w:rsidR="2EFFB157" w:rsidRPr="383EC1E9">
              <w:rPr>
                <w:color w:val="0070C0"/>
              </w:rPr>
              <w:t>CDV</w:t>
            </w:r>
            <w:r w:rsidR="5777B5F9" w:rsidRPr="383EC1E9">
              <w:rPr>
                <w:color w:val="0070C0"/>
              </w:rPr>
              <w:t>)</w:t>
            </w:r>
            <w:r w:rsidR="2EFFB157" w:rsidRPr="383EC1E9">
              <w:rPr>
                <w:color w:val="0070C0"/>
              </w:rPr>
              <w:t xml:space="preserve"> </w:t>
            </w:r>
            <w:r w:rsidR="3479C5CF" w:rsidRPr="383EC1E9">
              <w:rPr>
                <w:color w:val="0070C0"/>
              </w:rPr>
              <w:t>breakout.</w:t>
            </w:r>
          </w:p>
        </w:tc>
      </w:tr>
      <w:tr w:rsidR="009A6755" w14:paraId="78F33355" w14:textId="77777777" w:rsidTr="383EC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04D05828" w14:textId="226F1C18" w:rsidR="009A6755" w:rsidRDefault="5261BAB7" w:rsidP="383EC1E9">
            <w:pPr>
              <w:jc w:val="both"/>
            </w:pPr>
            <w:r>
              <w:t>14:</w:t>
            </w:r>
            <w:r w:rsidR="1F805F2A">
              <w:t>00</w:t>
            </w:r>
            <w:r>
              <w:t>-1</w:t>
            </w:r>
            <w:r w:rsidR="40F0E092">
              <w:t>4</w:t>
            </w:r>
            <w:r w:rsidR="6CEB75D5">
              <w:t>:</w:t>
            </w:r>
            <w:r w:rsidR="25F4321A">
              <w:t>45</w:t>
            </w:r>
          </w:p>
        </w:tc>
        <w:tc>
          <w:tcPr>
            <w:tcW w:w="7320" w:type="dxa"/>
          </w:tcPr>
          <w:p w14:paraId="47D2B193" w14:textId="7BB5EBC6" w:rsidR="009A6755" w:rsidRPr="00DF5449" w:rsidRDefault="1BD82626" w:rsidP="383EC1E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83EC1E9">
              <w:rPr>
                <w:color w:val="3A7C22" w:themeColor="accent6" w:themeShade="BF"/>
              </w:rPr>
              <w:t>CDV breakout: participants establish national votes, with supporting justification if the vote is negative.</w:t>
            </w:r>
          </w:p>
        </w:tc>
      </w:tr>
      <w:tr w:rsidR="009A6755" w14:paraId="5A59B272" w14:textId="77777777" w:rsidTr="383EC1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1472A058" w14:textId="58EC68F4" w:rsidR="009A6755" w:rsidRDefault="18217F5B" w:rsidP="383EC1E9">
            <w:pPr>
              <w:jc w:val="both"/>
            </w:pPr>
            <w:r>
              <w:t>14</w:t>
            </w:r>
            <w:r w:rsidR="0E6634FA">
              <w:t>:</w:t>
            </w:r>
            <w:r>
              <w:t>45</w:t>
            </w:r>
            <w:r w:rsidR="5261BAB7">
              <w:t>-1</w:t>
            </w:r>
            <w:r w:rsidR="0E6634FA">
              <w:t>5</w:t>
            </w:r>
            <w:r w:rsidR="5261BAB7">
              <w:t>:</w:t>
            </w:r>
            <w:r w:rsidR="7D2A98A6">
              <w:t>00</w:t>
            </w:r>
          </w:p>
        </w:tc>
        <w:tc>
          <w:tcPr>
            <w:tcW w:w="7320" w:type="dxa"/>
          </w:tcPr>
          <w:p w14:paraId="0C7E0A31" w14:textId="742B600D" w:rsidR="009A6755" w:rsidRPr="00353769" w:rsidRDefault="0794B5A7" w:rsidP="383EC1E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1A983" w:themeColor="accent2" w:themeTint="99"/>
              </w:rPr>
            </w:pPr>
            <w:r w:rsidRPr="383EC1E9">
              <w:rPr>
                <w:color w:val="F1A983" w:themeColor="accent2" w:themeTint="99"/>
              </w:rPr>
              <w:t xml:space="preserve">Coffee </w:t>
            </w:r>
            <w:r w:rsidR="52AD7B66" w:rsidRPr="383EC1E9">
              <w:rPr>
                <w:color w:val="F1A983" w:themeColor="accent2" w:themeTint="99"/>
              </w:rPr>
              <w:t>b</w:t>
            </w:r>
            <w:r w:rsidRPr="383EC1E9">
              <w:rPr>
                <w:color w:val="F1A983" w:themeColor="accent2" w:themeTint="99"/>
              </w:rPr>
              <w:t>reak</w:t>
            </w:r>
            <w:r w:rsidR="52AD7B66" w:rsidRPr="383EC1E9">
              <w:rPr>
                <w:color w:val="F1A983" w:themeColor="accent2" w:themeTint="99"/>
              </w:rPr>
              <w:t xml:space="preserve"> and networking.</w:t>
            </w:r>
          </w:p>
        </w:tc>
      </w:tr>
      <w:tr w:rsidR="009A6755" w14:paraId="2E738C48" w14:textId="77777777" w:rsidTr="383EC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263B3FB" w14:textId="55565217" w:rsidR="009A6755" w:rsidRDefault="1E213C52" w:rsidP="383EC1E9">
            <w:pPr>
              <w:jc w:val="both"/>
            </w:pPr>
            <w:r>
              <w:t>1</w:t>
            </w:r>
            <w:r w:rsidR="2D00B181">
              <w:t>5:</w:t>
            </w:r>
            <w:r w:rsidR="1350EC34">
              <w:t>00</w:t>
            </w:r>
            <w:r>
              <w:t>-</w:t>
            </w:r>
            <w:r w:rsidR="083C208E">
              <w:t>15:</w:t>
            </w:r>
            <w:r w:rsidR="25D5F6D3">
              <w:t>30</w:t>
            </w:r>
          </w:p>
        </w:tc>
        <w:tc>
          <w:tcPr>
            <w:tcW w:w="7320" w:type="dxa"/>
          </w:tcPr>
          <w:p w14:paraId="35FC6320" w14:textId="1A1E8443" w:rsidR="009A6755" w:rsidRDefault="4A7DC95E" w:rsidP="383EC1E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83EC1E9">
              <w:rPr>
                <w:color w:val="0070C0"/>
              </w:rPr>
              <w:t xml:space="preserve">Information on the Result of Voting </w:t>
            </w:r>
            <w:r w:rsidR="27DCEAB0" w:rsidRPr="383EC1E9">
              <w:rPr>
                <w:color w:val="0070C0"/>
              </w:rPr>
              <w:t>(RVC), with a breakdown of the next steps to publication</w:t>
            </w:r>
            <w:r w:rsidR="08EF766E" w:rsidRPr="383EC1E9">
              <w:rPr>
                <w:color w:val="0070C0"/>
              </w:rPr>
              <w:t xml:space="preserve"> and national adoption.</w:t>
            </w:r>
            <w:r w:rsidR="2D00B181" w:rsidRPr="383EC1E9">
              <w:rPr>
                <w:color w:val="0070C0"/>
              </w:rPr>
              <w:t xml:space="preserve"> </w:t>
            </w:r>
          </w:p>
        </w:tc>
      </w:tr>
      <w:tr w:rsidR="009A6755" w14:paraId="0DD83D90" w14:textId="77777777" w:rsidTr="383EC1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</w:tcPr>
          <w:p w14:paraId="38100AC4" w14:textId="7D2DFD63" w:rsidR="009A6755" w:rsidRDefault="23071F75" w:rsidP="383EC1E9">
            <w:pPr>
              <w:jc w:val="both"/>
            </w:pPr>
            <w:r>
              <w:t>15:</w:t>
            </w:r>
            <w:r w:rsidR="04420159">
              <w:t>30</w:t>
            </w:r>
            <w:r>
              <w:t>-16:00</w:t>
            </w:r>
          </w:p>
        </w:tc>
        <w:tc>
          <w:tcPr>
            <w:tcW w:w="7320" w:type="dxa"/>
          </w:tcPr>
          <w:p w14:paraId="5A79CDC7" w14:textId="709D7A71" w:rsidR="009A6755" w:rsidRDefault="0794B5A7" w:rsidP="383EC1E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97132" w:themeColor="accent2"/>
              </w:rPr>
            </w:pPr>
            <w:r w:rsidRPr="383EC1E9">
              <w:rPr>
                <w:color w:val="E97132" w:themeColor="accent2"/>
              </w:rPr>
              <w:t>Conclusions and takeaway</w:t>
            </w:r>
            <w:r w:rsidR="1C7B967E" w:rsidRPr="383EC1E9">
              <w:rPr>
                <w:color w:val="E97132" w:themeColor="accent2"/>
              </w:rPr>
              <w:t>s</w:t>
            </w:r>
            <w:r w:rsidRPr="383EC1E9">
              <w:rPr>
                <w:color w:val="E97132" w:themeColor="accent2"/>
              </w:rPr>
              <w:t xml:space="preserve"> from </w:t>
            </w:r>
            <w:r w:rsidR="6F666113" w:rsidRPr="383EC1E9">
              <w:rPr>
                <w:color w:val="E97132" w:themeColor="accent2"/>
              </w:rPr>
              <w:t>the day, plus giveaways at the exit.</w:t>
            </w:r>
          </w:p>
        </w:tc>
      </w:tr>
    </w:tbl>
    <w:p w14:paraId="59D6F4D0" w14:textId="1EF5B301" w:rsidR="009A6755" w:rsidRDefault="009A6755" w:rsidP="383EC1E9">
      <w:pPr>
        <w:jc w:val="both"/>
      </w:pPr>
    </w:p>
    <w:p w14:paraId="4AEA32FD" w14:textId="714C080F" w:rsidR="00E31ADD" w:rsidRPr="00E31ADD" w:rsidRDefault="50F4C308" w:rsidP="383EC1E9">
      <w:pPr>
        <w:jc w:val="both"/>
      </w:pPr>
      <w:r w:rsidRPr="383EC1E9">
        <w:rPr>
          <w:color w:val="3A7C22" w:themeColor="accent6" w:themeShade="BF"/>
        </w:rPr>
        <w:t xml:space="preserve">-------- </w:t>
      </w:r>
      <w:r w:rsidR="1BC7512F" w:rsidRPr="383EC1E9">
        <w:rPr>
          <w:color w:val="000000" w:themeColor="text1"/>
        </w:rPr>
        <w:t>Participants (with support from CEB-BEC and its moderators).</w:t>
      </w:r>
    </w:p>
    <w:p w14:paraId="4C261314" w14:textId="270FFB94" w:rsidR="00E31ADD" w:rsidRPr="00E31ADD" w:rsidRDefault="50F4C308" w:rsidP="383EC1E9">
      <w:pPr>
        <w:jc w:val="both"/>
        <w:rPr>
          <w:color w:val="0070C0"/>
        </w:rPr>
      </w:pPr>
      <w:r w:rsidRPr="383EC1E9">
        <w:rPr>
          <w:color w:val="0070C0"/>
        </w:rPr>
        <w:t xml:space="preserve">-------- </w:t>
      </w:r>
      <w:r w:rsidR="1CE0881A" w:rsidRPr="383EC1E9">
        <w:rPr>
          <w:color w:val="000000" w:themeColor="text1"/>
        </w:rPr>
        <w:t>CEB-</w:t>
      </w:r>
      <w:r w:rsidR="677B1461" w:rsidRPr="383EC1E9">
        <w:rPr>
          <w:color w:val="000000" w:themeColor="text1"/>
        </w:rPr>
        <w:t>BEC</w:t>
      </w:r>
    </w:p>
    <w:p w14:paraId="6243B1D0" w14:textId="04852D31" w:rsidR="00E31ADD" w:rsidRDefault="50F4C308" w:rsidP="383EC1E9">
      <w:pPr>
        <w:jc w:val="both"/>
      </w:pPr>
      <w:r w:rsidRPr="383EC1E9">
        <w:rPr>
          <w:color w:val="F1A983" w:themeColor="accent2" w:themeTint="99"/>
        </w:rPr>
        <w:t xml:space="preserve">-------- </w:t>
      </w:r>
      <w:r w:rsidR="3F2D491E" w:rsidRPr="383EC1E9">
        <w:rPr>
          <w:color w:val="000000" w:themeColor="text1"/>
        </w:rPr>
        <w:t>All</w:t>
      </w:r>
    </w:p>
    <w:p w14:paraId="7C07B43E" w14:textId="303D8339" w:rsidR="001B4B5B" w:rsidRPr="000C5A1F" w:rsidRDefault="3F2D491E" w:rsidP="383EC1E9">
      <w:pPr>
        <w:jc w:val="both"/>
      </w:pPr>
      <w:r w:rsidRPr="383EC1E9">
        <w:rPr>
          <w:color w:val="000000" w:themeColor="text1"/>
        </w:rPr>
        <w:t xml:space="preserve">In preparation </w:t>
      </w:r>
      <w:r w:rsidR="7DED5296" w:rsidRPr="383EC1E9">
        <w:rPr>
          <w:color w:val="000000" w:themeColor="text1"/>
        </w:rPr>
        <w:t>for</w:t>
      </w:r>
      <w:r w:rsidRPr="383EC1E9">
        <w:rPr>
          <w:color w:val="000000" w:themeColor="text1"/>
        </w:rPr>
        <w:t xml:space="preserve"> the event, CEB-BEC will print instruction notes and randomly distribute these to the participants. Each note will contain:</w:t>
      </w:r>
    </w:p>
    <w:p w14:paraId="3DAD8805" w14:textId="257FADCD" w:rsidR="001B4B5B" w:rsidRPr="000C5A1F" w:rsidRDefault="3F2D491E" w:rsidP="383EC1E9">
      <w:pPr>
        <w:pStyle w:val="ListParagraph"/>
        <w:numPr>
          <w:ilvl w:val="0"/>
          <w:numId w:val="1"/>
        </w:numPr>
        <w:jc w:val="both"/>
        <w:rPr>
          <w:color w:val="000000" w:themeColor="text1"/>
        </w:rPr>
      </w:pPr>
      <w:r w:rsidRPr="383EC1E9">
        <w:rPr>
          <w:color w:val="000000" w:themeColor="text1"/>
        </w:rPr>
        <w:t>The name of the organization the participant represents</w:t>
      </w:r>
      <w:r w:rsidR="3F3B68E7" w:rsidRPr="383EC1E9">
        <w:rPr>
          <w:color w:val="000000" w:themeColor="text1"/>
        </w:rPr>
        <w:t>.</w:t>
      </w:r>
    </w:p>
    <w:p w14:paraId="45C5CB5D" w14:textId="02FAEC6A" w:rsidR="001B4B5B" w:rsidRPr="000C5A1F" w:rsidRDefault="3F2D491E" w:rsidP="383EC1E9">
      <w:pPr>
        <w:pStyle w:val="ListParagraph"/>
        <w:numPr>
          <w:ilvl w:val="0"/>
          <w:numId w:val="1"/>
        </w:numPr>
        <w:jc w:val="both"/>
        <w:rPr>
          <w:color w:val="000000" w:themeColor="text1"/>
        </w:rPr>
      </w:pPr>
      <w:r w:rsidRPr="383EC1E9">
        <w:rPr>
          <w:color w:val="000000" w:themeColor="text1"/>
        </w:rPr>
        <w:t>The country to which the participant adheres to.</w:t>
      </w:r>
    </w:p>
    <w:p w14:paraId="48A76CFA" w14:textId="5B8028D5" w:rsidR="001B4B5B" w:rsidRPr="000C5A1F" w:rsidRDefault="3F2D491E" w:rsidP="383EC1E9">
      <w:pPr>
        <w:pStyle w:val="ListParagraph"/>
        <w:numPr>
          <w:ilvl w:val="0"/>
          <w:numId w:val="1"/>
        </w:numPr>
        <w:jc w:val="both"/>
        <w:rPr>
          <w:color w:val="000000" w:themeColor="text1"/>
        </w:rPr>
      </w:pPr>
      <w:r w:rsidRPr="383EC1E9">
        <w:rPr>
          <w:color w:val="000000" w:themeColor="text1"/>
        </w:rPr>
        <w:t xml:space="preserve">Three positions that the participant must try to integrate </w:t>
      </w:r>
      <w:r w:rsidR="399F203E" w:rsidRPr="383EC1E9">
        <w:rPr>
          <w:color w:val="000000" w:themeColor="text1"/>
        </w:rPr>
        <w:t>into</w:t>
      </w:r>
      <w:r w:rsidRPr="383EC1E9">
        <w:rPr>
          <w:color w:val="000000" w:themeColor="text1"/>
        </w:rPr>
        <w:t xml:space="preserve"> the standard</w:t>
      </w:r>
      <w:r w:rsidR="3BE51980" w:rsidRPr="383EC1E9">
        <w:rPr>
          <w:color w:val="000000" w:themeColor="text1"/>
        </w:rPr>
        <w:t>.</w:t>
      </w:r>
    </w:p>
    <w:p w14:paraId="6675DE26" w14:textId="3AE6C00B" w:rsidR="001B4B5B" w:rsidRPr="000C5A1F" w:rsidRDefault="3BE51980" w:rsidP="383EC1E9">
      <w:pPr>
        <w:jc w:val="both"/>
      </w:pPr>
      <w:r w:rsidRPr="383EC1E9">
        <w:rPr>
          <w:color w:val="000000" w:themeColor="text1"/>
        </w:rPr>
        <w:t xml:space="preserve">For the organizations, </w:t>
      </w:r>
      <w:r w:rsidR="7F7C4ED6" w:rsidRPr="383EC1E9">
        <w:rPr>
          <w:color w:val="000000" w:themeColor="text1"/>
        </w:rPr>
        <w:t>CEB-BEC will create roles representative of academia, industry, legal entities, industry and social federations and national authorities.</w:t>
      </w:r>
    </w:p>
    <w:p w14:paraId="2D3BD316" w14:textId="207A4B6B" w:rsidR="001B4B5B" w:rsidRPr="000C5A1F" w:rsidRDefault="7F7C4ED6" w:rsidP="383EC1E9">
      <w:pPr>
        <w:jc w:val="both"/>
        <w:rPr>
          <w:color w:val="000000" w:themeColor="text1"/>
        </w:rPr>
      </w:pPr>
      <w:r w:rsidRPr="383EC1E9">
        <w:rPr>
          <w:color w:val="000000" w:themeColor="text1"/>
        </w:rPr>
        <w:t xml:space="preserve">For the positions, these will range from straightforward and easy-to-accept proposals to contentious views. Each participant is free to </w:t>
      </w:r>
      <w:r w:rsidR="7CAF3B35" w:rsidRPr="383EC1E9">
        <w:rPr>
          <w:color w:val="000000" w:themeColor="text1"/>
        </w:rPr>
        <w:t>present these positions as they wish.</w:t>
      </w:r>
    </w:p>
    <w:sectPr w:rsidR="001B4B5B" w:rsidRPr="000C5A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H67ZpWnM" int2:invalidationBookmarkName="" int2:hashCode="7s0Z7lbheof/fy" int2:id="Hs12VmvH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AD2F82"/>
    <w:multiLevelType w:val="hybridMultilevel"/>
    <w:tmpl w:val="FFFFFFFF"/>
    <w:lvl w:ilvl="0" w:tplc="E9748D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9071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C61F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98FE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A689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941B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1AC4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5878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AAA0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10D11A"/>
    <w:multiLevelType w:val="hybridMultilevel"/>
    <w:tmpl w:val="FFFFFFFF"/>
    <w:lvl w:ilvl="0" w:tplc="792040E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D3A55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3A71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8638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9C20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545C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1E7B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B80E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F01B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1021301">
    <w:abstractNumId w:val="1"/>
  </w:num>
  <w:num w:numId="2" w16cid:durableId="1558467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755"/>
    <w:rsid w:val="00024555"/>
    <w:rsid w:val="00037946"/>
    <w:rsid w:val="00091EB0"/>
    <w:rsid w:val="000A4961"/>
    <w:rsid w:val="000C5A1F"/>
    <w:rsid w:val="001363F2"/>
    <w:rsid w:val="001801F4"/>
    <w:rsid w:val="001A2553"/>
    <w:rsid w:val="001B4B5B"/>
    <w:rsid w:val="002319BC"/>
    <w:rsid w:val="00271A16"/>
    <w:rsid w:val="002A7F03"/>
    <w:rsid w:val="002B4F43"/>
    <w:rsid w:val="002D3C98"/>
    <w:rsid w:val="003352A5"/>
    <w:rsid w:val="00353769"/>
    <w:rsid w:val="003E5B78"/>
    <w:rsid w:val="00403068"/>
    <w:rsid w:val="004C44AE"/>
    <w:rsid w:val="00503C75"/>
    <w:rsid w:val="005045F9"/>
    <w:rsid w:val="005904F4"/>
    <w:rsid w:val="005BB2BE"/>
    <w:rsid w:val="005D78C8"/>
    <w:rsid w:val="00614677"/>
    <w:rsid w:val="00642B7E"/>
    <w:rsid w:val="0069670D"/>
    <w:rsid w:val="006B3E4B"/>
    <w:rsid w:val="006E6D19"/>
    <w:rsid w:val="0070236A"/>
    <w:rsid w:val="007278F9"/>
    <w:rsid w:val="00775B64"/>
    <w:rsid w:val="007858D5"/>
    <w:rsid w:val="007D446D"/>
    <w:rsid w:val="00836BD1"/>
    <w:rsid w:val="008A1550"/>
    <w:rsid w:val="008F738F"/>
    <w:rsid w:val="00934060"/>
    <w:rsid w:val="009A6755"/>
    <w:rsid w:val="009BB483"/>
    <w:rsid w:val="009D59E4"/>
    <w:rsid w:val="009D78C8"/>
    <w:rsid w:val="009F1A0D"/>
    <w:rsid w:val="00A3208B"/>
    <w:rsid w:val="00A44910"/>
    <w:rsid w:val="00A76BAC"/>
    <w:rsid w:val="00AB67AE"/>
    <w:rsid w:val="00B50BA2"/>
    <w:rsid w:val="00B754EB"/>
    <w:rsid w:val="00B905E0"/>
    <w:rsid w:val="00BB1069"/>
    <w:rsid w:val="00BB3747"/>
    <w:rsid w:val="00BF0FDA"/>
    <w:rsid w:val="00C23195"/>
    <w:rsid w:val="00C835B9"/>
    <w:rsid w:val="00CA5166"/>
    <w:rsid w:val="00CF740D"/>
    <w:rsid w:val="00D56619"/>
    <w:rsid w:val="00DA3B84"/>
    <w:rsid w:val="00DB230B"/>
    <w:rsid w:val="00DE5026"/>
    <w:rsid w:val="00DF5449"/>
    <w:rsid w:val="00E31ADD"/>
    <w:rsid w:val="00F20DC4"/>
    <w:rsid w:val="00F935E2"/>
    <w:rsid w:val="00FD3E97"/>
    <w:rsid w:val="0145E9D5"/>
    <w:rsid w:val="04420159"/>
    <w:rsid w:val="0489EADC"/>
    <w:rsid w:val="04D0B709"/>
    <w:rsid w:val="04E08C91"/>
    <w:rsid w:val="074C9320"/>
    <w:rsid w:val="0794B5A7"/>
    <w:rsid w:val="083C208E"/>
    <w:rsid w:val="087F76D6"/>
    <w:rsid w:val="089C3EDD"/>
    <w:rsid w:val="08EF766E"/>
    <w:rsid w:val="09E010A4"/>
    <w:rsid w:val="0AF2297C"/>
    <w:rsid w:val="0B6F71A5"/>
    <w:rsid w:val="0D55450A"/>
    <w:rsid w:val="0D5E6922"/>
    <w:rsid w:val="0D7DF0B7"/>
    <w:rsid w:val="0E6634FA"/>
    <w:rsid w:val="0E7FB1FD"/>
    <w:rsid w:val="0FB202B9"/>
    <w:rsid w:val="10742FD5"/>
    <w:rsid w:val="108BB0E5"/>
    <w:rsid w:val="11399311"/>
    <w:rsid w:val="115B34B1"/>
    <w:rsid w:val="11B5EEE9"/>
    <w:rsid w:val="124562EB"/>
    <w:rsid w:val="12EB8BF9"/>
    <w:rsid w:val="1350EC34"/>
    <w:rsid w:val="13F14143"/>
    <w:rsid w:val="14CAC7DF"/>
    <w:rsid w:val="14FCE3CB"/>
    <w:rsid w:val="1596D3E0"/>
    <w:rsid w:val="15DB968B"/>
    <w:rsid w:val="16FEA46B"/>
    <w:rsid w:val="172F391C"/>
    <w:rsid w:val="178E702E"/>
    <w:rsid w:val="17D4A5CE"/>
    <w:rsid w:val="180E8B57"/>
    <w:rsid w:val="18217F5B"/>
    <w:rsid w:val="19274D7A"/>
    <w:rsid w:val="19EA4A39"/>
    <w:rsid w:val="1A2ADD64"/>
    <w:rsid w:val="1AC6E88A"/>
    <w:rsid w:val="1B06DA6F"/>
    <w:rsid w:val="1BC7512F"/>
    <w:rsid w:val="1BD82626"/>
    <w:rsid w:val="1C7B967E"/>
    <w:rsid w:val="1CE0881A"/>
    <w:rsid w:val="1D3C6535"/>
    <w:rsid w:val="1D8A5B05"/>
    <w:rsid w:val="1E213C52"/>
    <w:rsid w:val="1F2DBB5C"/>
    <w:rsid w:val="1F805F2A"/>
    <w:rsid w:val="20060BE1"/>
    <w:rsid w:val="2008E378"/>
    <w:rsid w:val="217AF75D"/>
    <w:rsid w:val="218A7DC4"/>
    <w:rsid w:val="224C3C13"/>
    <w:rsid w:val="23071F75"/>
    <w:rsid w:val="23E445CB"/>
    <w:rsid w:val="25D5F6D3"/>
    <w:rsid w:val="25F4321A"/>
    <w:rsid w:val="27DCEAB0"/>
    <w:rsid w:val="28595E1F"/>
    <w:rsid w:val="28AA5523"/>
    <w:rsid w:val="2932E8E2"/>
    <w:rsid w:val="29E7724D"/>
    <w:rsid w:val="2A08A71B"/>
    <w:rsid w:val="2CC77C49"/>
    <w:rsid w:val="2D00B181"/>
    <w:rsid w:val="2D0FC16D"/>
    <w:rsid w:val="2E29F958"/>
    <w:rsid w:val="2E98EC5F"/>
    <w:rsid w:val="2EFFB157"/>
    <w:rsid w:val="2F5159CA"/>
    <w:rsid w:val="30104E53"/>
    <w:rsid w:val="310364F4"/>
    <w:rsid w:val="3159827D"/>
    <w:rsid w:val="317DF14C"/>
    <w:rsid w:val="33E88D30"/>
    <w:rsid w:val="33ED1D8D"/>
    <w:rsid w:val="33F00B07"/>
    <w:rsid w:val="342D4386"/>
    <w:rsid w:val="3479C5CF"/>
    <w:rsid w:val="3592F745"/>
    <w:rsid w:val="37B040B9"/>
    <w:rsid w:val="37F5969C"/>
    <w:rsid w:val="383EC1E9"/>
    <w:rsid w:val="385DB15C"/>
    <w:rsid w:val="399F203E"/>
    <w:rsid w:val="39DA4842"/>
    <w:rsid w:val="3A254203"/>
    <w:rsid w:val="3A72B1EF"/>
    <w:rsid w:val="3A97408F"/>
    <w:rsid w:val="3ABCB8FB"/>
    <w:rsid w:val="3AE60423"/>
    <w:rsid w:val="3B2E8F69"/>
    <w:rsid w:val="3B938869"/>
    <w:rsid w:val="3BC78050"/>
    <w:rsid w:val="3BE51980"/>
    <w:rsid w:val="3C956ECB"/>
    <w:rsid w:val="3D09FD4B"/>
    <w:rsid w:val="3DE82D68"/>
    <w:rsid w:val="3EB1A887"/>
    <w:rsid w:val="3ED62F5A"/>
    <w:rsid w:val="3F2D491E"/>
    <w:rsid w:val="3F3B68E7"/>
    <w:rsid w:val="4079F311"/>
    <w:rsid w:val="40F0E092"/>
    <w:rsid w:val="414FC3EE"/>
    <w:rsid w:val="41628D48"/>
    <w:rsid w:val="42F29A48"/>
    <w:rsid w:val="43B04E72"/>
    <w:rsid w:val="447DDDF8"/>
    <w:rsid w:val="4573F0CF"/>
    <w:rsid w:val="45D1A741"/>
    <w:rsid w:val="45F90B8F"/>
    <w:rsid w:val="4818BA6E"/>
    <w:rsid w:val="48BFA218"/>
    <w:rsid w:val="494EE180"/>
    <w:rsid w:val="4A7DC95E"/>
    <w:rsid w:val="4B28DAFD"/>
    <w:rsid w:val="4BBD743D"/>
    <w:rsid w:val="4D1DFF94"/>
    <w:rsid w:val="4D9151EA"/>
    <w:rsid w:val="4DD8E8D3"/>
    <w:rsid w:val="4F7FEFDC"/>
    <w:rsid w:val="50134E5B"/>
    <w:rsid w:val="50F4C308"/>
    <w:rsid w:val="51BF920B"/>
    <w:rsid w:val="5230D7D6"/>
    <w:rsid w:val="5261BAB7"/>
    <w:rsid w:val="52AD7B66"/>
    <w:rsid w:val="5487D5D2"/>
    <w:rsid w:val="5521613F"/>
    <w:rsid w:val="55EEC6E8"/>
    <w:rsid w:val="56440FEB"/>
    <w:rsid w:val="5680B492"/>
    <w:rsid w:val="56832D8D"/>
    <w:rsid w:val="568775E8"/>
    <w:rsid w:val="5698A7BE"/>
    <w:rsid w:val="5769BCF7"/>
    <w:rsid w:val="5777B5F9"/>
    <w:rsid w:val="5845B13C"/>
    <w:rsid w:val="5908C890"/>
    <w:rsid w:val="5AAA83EA"/>
    <w:rsid w:val="5B170851"/>
    <w:rsid w:val="5BFACDF4"/>
    <w:rsid w:val="5C7AED61"/>
    <w:rsid w:val="5D0AC1AE"/>
    <w:rsid w:val="5D1990F3"/>
    <w:rsid w:val="5D7260BA"/>
    <w:rsid w:val="5E817B37"/>
    <w:rsid w:val="5E93B963"/>
    <w:rsid w:val="5FD8F260"/>
    <w:rsid w:val="6058CD2C"/>
    <w:rsid w:val="60B7CBC0"/>
    <w:rsid w:val="60D6F186"/>
    <w:rsid w:val="61E6FFB0"/>
    <w:rsid w:val="624EAE42"/>
    <w:rsid w:val="62F6710F"/>
    <w:rsid w:val="63751C68"/>
    <w:rsid w:val="63A5F20E"/>
    <w:rsid w:val="63D5514B"/>
    <w:rsid w:val="640233B1"/>
    <w:rsid w:val="652CD94F"/>
    <w:rsid w:val="65778A43"/>
    <w:rsid w:val="658E3F8D"/>
    <w:rsid w:val="65E0FCA5"/>
    <w:rsid w:val="65F8322A"/>
    <w:rsid w:val="66ED1401"/>
    <w:rsid w:val="6763F903"/>
    <w:rsid w:val="677B1461"/>
    <w:rsid w:val="68307517"/>
    <w:rsid w:val="685F8ACC"/>
    <w:rsid w:val="68B64C86"/>
    <w:rsid w:val="68FD5F6E"/>
    <w:rsid w:val="6932884D"/>
    <w:rsid w:val="6A92F6D2"/>
    <w:rsid w:val="6B429CE5"/>
    <w:rsid w:val="6B7CAFAC"/>
    <w:rsid w:val="6BAAD983"/>
    <w:rsid w:val="6CEB75D5"/>
    <w:rsid w:val="6E31E1E0"/>
    <w:rsid w:val="6ECD86B0"/>
    <w:rsid w:val="6F666113"/>
    <w:rsid w:val="6FB35316"/>
    <w:rsid w:val="70524A3A"/>
    <w:rsid w:val="7078142D"/>
    <w:rsid w:val="70EE8007"/>
    <w:rsid w:val="70FD2860"/>
    <w:rsid w:val="731AE052"/>
    <w:rsid w:val="73604268"/>
    <w:rsid w:val="74A51700"/>
    <w:rsid w:val="7556058D"/>
    <w:rsid w:val="76A33B24"/>
    <w:rsid w:val="77E4291E"/>
    <w:rsid w:val="786D0893"/>
    <w:rsid w:val="78A52EFF"/>
    <w:rsid w:val="7AB823A8"/>
    <w:rsid w:val="7ABC2938"/>
    <w:rsid w:val="7ABCAD39"/>
    <w:rsid w:val="7CAF3B35"/>
    <w:rsid w:val="7D2A98A6"/>
    <w:rsid w:val="7D8014A4"/>
    <w:rsid w:val="7D988B2B"/>
    <w:rsid w:val="7DBE3E43"/>
    <w:rsid w:val="7DED5296"/>
    <w:rsid w:val="7EC6020E"/>
    <w:rsid w:val="7ECC2869"/>
    <w:rsid w:val="7F41499F"/>
    <w:rsid w:val="7F7C4ED6"/>
    <w:rsid w:val="7F9D8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A173E2"/>
  <w15:chartTrackingRefBased/>
  <w15:docId w15:val="{639ADC84-AA83-4925-8ADD-BD51F6C9B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67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67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67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7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7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7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7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7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7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7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67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67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7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7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7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7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7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7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67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67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7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67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67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67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67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67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7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7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675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A67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9A67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9A67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967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67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67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67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67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de la Fuente</dc:creator>
  <cp:keywords/>
  <dc:description/>
  <cp:lastModifiedBy>Beatriz de la Fuente</cp:lastModifiedBy>
  <cp:revision>62</cp:revision>
  <dcterms:created xsi:type="dcterms:W3CDTF">2026-08-25T07:49:00Z</dcterms:created>
  <dcterms:modified xsi:type="dcterms:W3CDTF">2026-09-16T08:33:00Z</dcterms:modified>
</cp:coreProperties>
</file>